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66273D"/>
    <w:p w:rsidR="00714CE8" w:rsidRPr="00FE510D" w:rsidRDefault="00B322AA" w:rsidP="00FE51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5307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66273D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bookmarkStart w:id="0" w:name="_GoBack"/>
      <w:bookmarkEnd w:id="0"/>
      <w:r w:rsidRPr="00E2530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4CE8" w:rsidRPr="00714CE8">
        <w:rPr>
          <w:rFonts w:ascii="Times New Roman" w:hAnsi="Times New Roman" w:cs="Times New Roman"/>
          <w:b/>
          <w:sz w:val="28"/>
          <w:szCs w:val="28"/>
        </w:rPr>
        <w:t xml:space="preserve">Водоснабжение зданий. Общие сведения. Классификация </w:t>
      </w:r>
      <w:r w:rsidR="00714CE8" w:rsidRPr="00FE510D">
        <w:rPr>
          <w:rFonts w:ascii="Times New Roman" w:hAnsi="Times New Roman" w:cs="Times New Roman"/>
          <w:b/>
          <w:sz w:val="28"/>
          <w:szCs w:val="28"/>
        </w:rPr>
        <w:t>водопроводов. Элементы.</w:t>
      </w:r>
    </w:p>
    <w:p w:rsidR="00FE510D" w:rsidRPr="00FE510D" w:rsidRDefault="00FE510D" w:rsidP="00FE51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0D" w:rsidRDefault="00FE510D" w:rsidP="00FE51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0D">
        <w:rPr>
          <w:rFonts w:ascii="Times New Roman" w:hAnsi="Times New Roman" w:cs="Times New Roman"/>
          <w:sz w:val="28"/>
          <w:szCs w:val="28"/>
        </w:rPr>
        <w:t xml:space="preserve">Благоустройство и комфортность жилых, общественных и производственных зданий обеспечивается инженерными системами, создающими в помещениях оптимальную температуру, влажность, чистый воздух, подачу воды, электроэнергии, топлива и удаляющими различные загрязнения из помещений. Одним из видов инженерных систем зданий являются </w:t>
      </w:r>
      <w:proofErr w:type="spellStart"/>
      <w:r w:rsidRPr="00FE510D">
        <w:rPr>
          <w:rFonts w:ascii="Times New Roman" w:hAnsi="Times New Roman" w:cs="Times New Roman"/>
          <w:sz w:val="28"/>
          <w:szCs w:val="28"/>
        </w:rPr>
        <w:t>санитарнотехнические</w:t>
      </w:r>
      <w:proofErr w:type="spellEnd"/>
      <w:r w:rsidRPr="00FE510D">
        <w:rPr>
          <w:rFonts w:ascii="Times New Roman" w:hAnsi="Times New Roman" w:cs="Times New Roman"/>
          <w:sz w:val="28"/>
          <w:szCs w:val="28"/>
        </w:rPr>
        <w:t xml:space="preserve"> системы:</w:t>
      </w:r>
    </w:p>
    <w:p w:rsidR="00FE510D" w:rsidRDefault="00FE510D" w:rsidP="00FE51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0D">
        <w:rPr>
          <w:rFonts w:ascii="Times New Roman" w:hAnsi="Times New Roman" w:cs="Times New Roman"/>
          <w:sz w:val="28"/>
          <w:szCs w:val="28"/>
        </w:rPr>
        <w:t xml:space="preserve"> – системы водоснабжения и водоотведения (ВВ);</w:t>
      </w:r>
    </w:p>
    <w:p w:rsidR="00FE510D" w:rsidRDefault="00FE510D" w:rsidP="00FE51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0D">
        <w:rPr>
          <w:rFonts w:ascii="Times New Roman" w:hAnsi="Times New Roman" w:cs="Times New Roman"/>
          <w:sz w:val="28"/>
          <w:szCs w:val="28"/>
        </w:rPr>
        <w:t xml:space="preserve"> – системы теплогазоснабжения и вентиляции (ТГВ);</w:t>
      </w:r>
    </w:p>
    <w:p w:rsidR="00FE510D" w:rsidRDefault="00FE510D" w:rsidP="00FE51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0D">
        <w:rPr>
          <w:rFonts w:ascii="Times New Roman" w:hAnsi="Times New Roman" w:cs="Times New Roman"/>
          <w:sz w:val="28"/>
          <w:szCs w:val="28"/>
        </w:rPr>
        <w:t xml:space="preserve"> – системы отопления. </w:t>
      </w:r>
    </w:p>
    <w:p w:rsidR="00FE510D" w:rsidRPr="00FE510D" w:rsidRDefault="00FE510D" w:rsidP="00FE51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10D">
        <w:rPr>
          <w:rFonts w:ascii="Times New Roman" w:hAnsi="Times New Roman" w:cs="Times New Roman"/>
          <w:sz w:val="28"/>
          <w:szCs w:val="28"/>
        </w:rPr>
        <w:t xml:space="preserve">В свою очередь, системы водоснабжения и водоотведения рассматривают потребление холодной и горячей воды в зданиях и сооружениях различного назначения и отвод сточных вод в систему наружной канализации. Системы внутреннего водоснабжения подразделяются на систему холодного водоснабжения при температуре воды до 11 </w:t>
      </w:r>
      <w:r w:rsidRPr="00FE510D">
        <w:rPr>
          <w:rFonts w:ascii="Times New Roman" w:hAnsi="Times New Roman" w:cs="Times New Roman"/>
          <w:sz w:val="28"/>
          <w:szCs w:val="28"/>
        </w:rPr>
        <w:sym w:font="Symbol" w:char="F0B0"/>
      </w:r>
      <w:r w:rsidRPr="00FE510D">
        <w:rPr>
          <w:rFonts w:ascii="Times New Roman" w:hAnsi="Times New Roman" w:cs="Times New Roman"/>
          <w:sz w:val="28"/>
          <w:szCs w:val="28"/>
        </w:rPr>
        <w:t xml:space="preserve">С и систему горячего водоснабжения при температуре воды 50-75 </w:t>
      </w:r>
      <w:r w:rsidRPr="00FE510D">
        <w:rPr>
          <w:rFonts w:ascii="Times New Roman" w:hAnsi="Times New Roman" w:cs="Times New Roman"/>
          <w:sz w:val="28"/>
          <w:szCs w:val="28"/>
        </w:rPr>
        <w:sym w:font="Symbol" w:char="F0B0"/>
      </w:r>
      <w:r w:rsidRPr="00FE510D">
        <w:rPr>
          <w:rFonts w:ascii="Times New Roman" w:hAnsi="Times New Roman" w:cs="Times New Roman"/>
          <w:sz w:val="28"/>
          <w:szCs w:val="28"/>
        </w:rPr>
        <w:t>С.</w:t>
      </w:r>
    </w:p>
    <w:p w:rsidR="002F3CEC" w:rsidRPr="0066273D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CEC">
        <w:rPr>
          <w:rFonts w:ascii="Times New Roman" w:hAnsi="Times New Roman" w:cs="Times New Roman"/>
          <w:i/>
          <w:sz w:val="28"/>
          <w:szCs w:val="28"/>
        </w:rPr>
        <w:t>Классификация систем внутреннего водоснабжения</w:t>
      </w:r>
      <w:r w:rsidRPr="0066273D">
        <w:rPr>
          <w:rFonts w:ascii="Times New Roman" w:hAnsi="Times New Roman" w:cs="Times New Roman"/>
          <w:sz w:val="28"/>
          <w:szCs w:val="28"/>
        </w:rPr>
        <w:t>/</w:t>
      </w:r>
    </w:p>
    <w:p w:rsidR="002F3CEC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CEC">
        <w:rPr>
          <w:rFonts w:ascii="Times New Roman" w:hAnsi="Times New Roman" w:cs="Times New Roman"/>
          <w:sz w:val="28"/>
          <w:szCs w:val="28"/>
        </w:rPr>
        <w:t xml:space="preserve"> Системы водоснабжения подразделяются по назначению, по сфере обслуживания, по способу использования воды, по обеспеченности напором с учетом установленного оборудования.</w:t>
      </w:r>
    </w:p>
    <w:p w:rsidR="002F3CEC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  <w:u w:val="single"/>
        </w:rPr>
        <w:t xml:space="preserve"> По назначению</w:t>
      </w:r>
      <w:r w:rsidRPr="002F3CEC">
        <w:rPr>
          <w:rFonts w:ascii="Times New Roman" w:hAnsi="Times New Roman" w:cs="Times New Roman"/>
          <w:sz w:val="28"/>
          <w:szCs w:val="28"/>
        </w:rPr>
        <w:t xml:space="preserve"> системы подразделяются на:</w:t>
      </w:r>
    </w:p>
    <w:p w:rsidR="002F3CEC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CEC">
        <w:rPr>
          <w:rFonts w:ascii="Times New Roman" w:hAnsi="Times New Roman" w:cs="Times New Roman"/>
          <w:sz w:val="28"/>
          <w:szCs w:val="28"/>
        </w:rPr>
        <w:t xml:space="preserve"> – хозяйственно-питьевые В1;</w:t>
      </w:r>
    </w:p>
    <w:p w:rsidR="002F3CEC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CEC">
        <w:rPr>
          <w:rFonts w:ascii="Times New Roman" w:hAnsi="Times New Roman" w:cs="Times New Roman"/>
          <w:sz w:val="28"/>
          <w:szCs w:val="28"/>
        </w:rPr>
        <w:t xml:space="preserve"> – противопожарные В2;</w:t>
      </w:r>
    </w:p>
    <w:p w:rsidR="002F3CEC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CEC">
        <w:rPr>
          <w:rFonts w:ascii="Times New Roman" w:hAnsi="Times New Roman" w:cs="Times New Roman"/>
          <w:sz w:val="28"/>
          <w:szCs w:val="28"/>
        </w:rPr>
        <w:t xml:space="preserve"> – производственные ВЗ (общее обозначение);</w:t>
      </w:r>
    </w:p>
    <w:p w:rsidR="00714CE8" w:rsidRDefault="002F3CEC" w:rsidP="002F3C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CEC">
        <w:rPr>
          <w:rFonts w:ascii="Times New Roman" w:hAnsi="Times New Roman" w:cs="Times New Roman"/>
          <w:sz w:val="28"/>
          <w:szCs w:val="28"/>
        </w:rPr>
        <w:t xml:space="preserve"> – поливочные В11.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i/>
          <w:sz w:val="28"/>
          <w:szCs w:val="28"/>
        </w:rPr>
        <w:t>Хозяйственно-питьевые</w:t>
      </w:r>
      <w:r w:rsidRPr="00D5075A">
        <w:rPr>
          <w:rFonts w:ascii="Times New Roman" w:hAnsi="Times New Roman" w:cs="Times New Roman"/>
          <w:sz w:val="28"/>
          <w:szCs w:val="28"/>
        </w:rPr>
        <w:t xml:space="preserve"> системы водоснабжения зданий предназначены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для обеспечения потребителей водой питьевого качества для приготовления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пищи и санитарных нужд, отвечающей требованиям СанПиН 2.1.4.1074-01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«Питьевая вода. Гигиенические требования к качеству воды централизованных систем питьевого водоснабжения. Контроль качества».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i/>
          <w:sz w:val="28"/>
          <w:szCs w:val="28"/>
        </w:rPr>
        <w:t xml:space="preserve">Противопожарные </w:t>
      </w:r>
      <w:r w:rsidRPr="00D5075A">
        <w:rPr>
          <w:rFonts w:ascii="Times New Roman" w:hAnsi="Times New Roman" w:cs="Times New Roman"/>
          <w:sz w:val="28"/>
          <w:szCs w:val="28"/>
        </w:rPr>
        <w:t>системы водоснабжения зданий используются для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тушения пожаров.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i/>
          <w:sz w:val="28"/>
          <w:szCs w:val="28"/>
        </w:rPr>
        <w:t>Производственные</w:t>
      </w:r>
      <w:r w:rsidRPr="00D5075A">
        <w:rPr>
          <w:rFonts w:ascii="Times New Roman" w:hAnsi="Times New Roman" w:cs="Times New Roman"/>
          <w:sz w:val="28"/>
          <w:szCs w:val="28"/>
        </w:rPr>
        <w:t xml:space="preserve"> системы водоснабжения зданий применяются для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обеспечения водой технологических процессов в производстве. В зависимости от технологического процесса на предприятии может быть несколько производственных водопроводов (В3-В10).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i/>
          <w:sz w:val="28"/>
          <w:szCs w:val="28"/>
        </w:rPr>
        <w:t>Поливочные</w:t>
      </w:r>
      <w:r w:rsidRPr="00D5075A">
        <w:rPr>
          <w:rFonts w:ascii="Times New Roman" w:hAnsi="Times New Roman" w:cs="Times New Roman"/>
          <w:sz w:val="28"/>
          <w:szCs w:val="28"/>
        </w:rPr>
        <w:t xml:space="preserve"> водопроводы предназначены для уборки внутренних помещений зданий, мытья технологического оборудования на предприятии,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поливки тротуаров и зеленых насаждений.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  <w:u w:val="single"/>
        </w:rPr>
        <w:t>По сфере обслуживания</w:t>
      </w:r>
      <w:r w:rsidRPr="00D5075A">
        <w:rPr>
          <w:rFonts w:ascii="Times New Roman" w:hAnsi="Times New Roman" w:cs="Times New Roman"/>
          <w:sz w:val="28"/>
          <w:szCs w:val="28"/>
        </w:rPr>
        <w:t xml:space="preserve"> системы бывают:</w:t>
      </w:r>
    </w:p>
    <w:p w:rsidR="00D5075A" w:rsidRPr="00D5075A" w:rsidRDefault="00D5075A" w:rsidP="00D5075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lastRenderedPageBreak/>
        <w:t xml:space="preserve">-единые – обеспечивающие подачу воды на все нужды: </w:t>
      </w:r>
      <w:proofErr w:type="spellStart"/>
      <w:r w:rsidRPr="00D5075A">
        <w:rPr>
          <w:rFonts w:ascii="Times New Roman" w:hAnsi="Times New Roman" w:cs="Times New Roman"/>
          <w:sz w:val="28"/>
          <w:szCs w:val="28"/>
        </w:rPr>
        <w:t>хозяйственнопитьевые</w:t>
      </w:r>
      <w:proofErr w:type="spellEnd"/>
      <w:r w:rsidRPr="00D5075A">
        <w:rPr>
          <w:rFonts w:ascii="Times New Roman" w:hAnsi="Times New Roman" w:cs="Times New Roman"/>
          <w:sz w:val="28"/>
          <w:szCs w:val="28"/>
        </w:rPr>
        <w:t>, производственные, противопожарные;</w:t>
      </w:r>
    </w:p>
    <w:p w:rsidR="00D5075A" w:rsidRPr="00D5075A" w:rsidRDefault="00D5075A" w:rsidP="00D5075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-раздельные – каждый вид водопровода проектируется отдельно;</w:t>
      </w:r>
    </w:p>
    <w:p w:rsidR="00D5075A" w:rsidRPr="00D5075A" w:rsidRDefault="00D5075A" w:rsidP="00D5075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- объединенные – по экономическим соображениям системы водоснабжения объединяют при совпадении требований к качеству воды в них</w:t>
      </w:r>
    </w:p>
    <w:p w:rsidR="00D5075A" w:rsidRPr="00D5075A" w:rsidRDefault="00D5075A" w:rsidP="00D5075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 xml:space="preserve">- (хозяйственно-питьевой – противопожарный или </w:t>
      </w:r>
      <w:proofErr w:type="spellStart"/>
      <w:r w:rsidRPr="00D5075A">
        <w:rPr>
          <w:rFonts w:ascii="Times New Roman" w:hAnsi="Times New Roman" w:cs="Times New Roman"/>
          <w:sz w:val="28"/>
          <w:szCs w:val="28"/>
        </w:rPr>
        <w:t>производственнопротивопожарный</w:t>
      </w:r>
      <w:proofErr w:type="spellEnd"/>
      <w:r w:rsidRPr="00D5075A">
        <w:rPr>
          <w:rFonts w:ascii="Times New Roman" w:hAnsi="Times New Roman" w:cs="Times New Roman"/>
          <w:sz w:val="28"/>
          <w:szCs w:val="28"/>
        </w:rPr>
        <w:t>).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  <w:u w:val="single"/>
        </w:rPr>
        <w:t>По способу использования</w:t>
      </w:r>
      <w:r w:rsidRPr="00D5075A">
        <w:rPr>
          <w:rFonts w:ascii="Times New Roman" w:hAnsi="Times New Roman" w:cs="Times New Roman"/>
          <w:sz w:val="28"/>
          <w:szCs w:val="28"/>
        </w:rPr>
        <w:t xml:space="preserve"> воды различают системы: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прямоточные;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оборотные;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с повторным использованием воды.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  <w:u w:val="single"/>
        </w:rPr>
        <w:t>По обеспеченности напором</w:t>
      </w:r>
      <w:r w:rsidRPr="00D5075A">
        <w:rPr>
          <w:rFonts w:ascii="Times New Roman" w:hAnsi="Times New Roman" w:cs="Times New Roman"/>
          <w:sz w:val="28"/>
          <w:szCs w:val="28"/>
        </w:rPr>
        <w:t xml:space="preserve"> с учетом установленного оборудования</w:t>
      </w:r>
    </w:p>
    <w:p w:rsidR="00D5075A" w:rsidRPr="00D5075A" w:rsidRDefault="00D5075A" w:rsidP="00D50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различают системы: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обеспеченные напором от сети наружного водопровода;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не обеспеченные напором от сети наружного водопровода, т.е. системы с водонапорным оборудованием: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с напорно-запасными баками;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 xml:space="preserve">– с </w:t>
      </w:r>
      <w:proofErr w:type="spellStart"/>
      <w:r w:rsidRPr="00D5075A">
        <w:rPr>
          <w:rFonts w:ascii="Times New Roman" w:hAnsi="Times New Roman" w:cs="Times New Roman"/>
          <w:sz w:val="28"/>
          <w:szCs w:val="28"/>
        </w:rPr>
        <w:t>повысительными</w:t>
      </w:r>
      <w:proofErr w:type="spellEnd"/>
      <w:r w:rsidRPr="00D5075A">
        <w:rPr>
          <w:rFonts w:ascii="Times New Roman" w:hAnsi="Times New Roman" w:cs="Times New Roman"/>
          <w:sz w:val="28"/>
          <w:szCs w:val="28"/>
        </w:rPr>
        <w:t xml:space="preserve"> установками;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 xml:space="preserve">– с запасными резервуарами (баками) и </w:t>
      </w:r>
      <w:proofErr w:type="spellStart"/>
      <w:r w:rsidRPr="00D5075A">
        <w:rPr>
          <w:rFonts w:ascii="Times New Roman" w:hAnsi="Times New Roman" w:cs="Times New Roman"/>
          <w:sz w:val="28"/>
          <w:szCs w:val="28"/>
        </w:rPr>
        <w:t>повысительными</w:t>
      </w:r>
      <w:proofErr w:type="spellEnd"/>
      <w:r w:rsidRPr="00D5075A">
        <w:rPr>
          <w:rFonts w:ascii="Times New Roman" w:hAnsi="Times New Roman" w:cs="Times New Roman"/>
          <w:sz w:val="28"/>
          <w:szCs w:val="28"/>
        </w:rPr>
        <w:t xml:space="preserve"> установками;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с уравнительными баками;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с гидропневматическими установками.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  <w:u w:val="single"/>
        </w:rPr>
        <w:t>По типу сетей системы</w:t>
      </w:r>
      <w:r w:rsidRPr="00D5075A">
        <w:rPr>
          <w:rFonts w:ascii="Times New Roman" w:hAnsi="Times New Roman" w:cs="Times New Roman"/>
          <w:sz w:val="28"/>
          <w:szCs w:val="28"/>
        </w:rPr>
        <w:t xml:space="preserve"> водоснабжения бывают: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тупиковые;</w:t>
      </w:r>
    </w:p>
    <w:p w:rsidR="00D5075A" w:rsidRPr="00D5075A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– кольцевые.</w:t>
      </w:r>
    </w:p>
    <w:p w:rsidR="002F3CEC" w:rsidRDefault="00D5075A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75A">
        <w:rPr>
          <w:rFonts w:ascii="Times New Roman" w:hAnsi="Times New Roman" w:cs="Times New Roman"/>
          <w:sz w:val="28"/>
          <w:szCs w:val="28"/>
        </w:rPr>
        <w:t>Количество воды зависит от числа потребителей, пользующихся водопроводом, и норм расхода воды потребителями.</w:t>
      </w:r>
    </w:p>
    <w:p w:rsidR="003345CE" w:rsidRDefault="003345CE" w:rsidP="00D507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345CE" w:rsidRP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345CE">
        <w:rPr>
          <w:rFonts w:ascii="Times New Roman" w:hAnsi="Times New Roman" w:cs="Times New Roman"/>
          <w:i/>
          <w:sz w:val="28"/>
          <w:szCs w:val="28"/>
        </w:rPr>
        <w:t>Основные элементы системы внутреннего водопровода</w:t>
      </w:r>
    </w:p>
    <w:p w:rsidR="003345CE" w:rsidRP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Внутренний водопровод состоит из основных элементов, представленных на рис.1.</w:t>
      </w:r>
    </w:p>
    <w:p w:rsidR="006832E5" w:rsidRPr="003345CE" w:rsidRDefault="006832E5" w:rsidP="006832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Ввод в здание – напорный трубопровод, предназначенный для присоединения внутреннего водопровода к наружной водопроводной сети.</w:t>
      </w:r>
    </w:p>
    <w:p w:rsidR="006832E5" w:rsidRPr="003345CE" w:rsidRDefault="006832E5" w:rsidP="006832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Водомерный узел служит для у</w:t>
      </w:r>
      <w:r>
        <w:rPr>
          <w:rFonts w:ascii="Times New Roman" w:hAnsi="Times New Roman" w:cs="Times New Roman"/>
          <w:sz w:val="28"/>
          <w:szCs w:val="28"/>
        </w:rPr>
        <w:t>чета расхода воды потребителем.</w:t>
      </w:r>
    </w:p>
    <w:p w:rsidR="006832E5" w:rsidRDefault="006832E5" w:rsidP="006832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Магистральная сеть предназначена для подачи воды к распределительным трубопроводам и стоякам с нижней или верхней разводкой сети.</w:t>
      </w:r>
    </w:p>
    <w:p w:rsidR="006832E5" w:rsidRPr="003345CE" w:rsidRDefault="006832E5" w:rsidP="006832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Стояки и распределительные трубопроводы служат</w:t>
      </w:r>
      <w:r>
        <w:rPr>
          <w:rFonts w:ascii="Times New Roman" w:hAnsi="Times New Roman" w:cs="Times New Roman"/>
          <w:sz w:val="28"/>
          <w:szCs w:val="28"/>
        </w:rPr>
        <w:t xml:space="preserve"> для распределения</w:t>
      </w:r>
      <w:r w:rsidRPr="006832E5">
        <w:rPr>
          <w:rFonts w:ascii="Times New Roman" w:hAnsi="Times New Roman" w:cs="Times New Roman"/>
          <w:sz w:val="28"/>
          <w:szCs w:val="28"/>
        </w:rPr>
        <w:t xml:space="preserve"> </w:t>
      </w:r>
      <w:r w:rsidRPr="003345CE">
        <w:rPr>
          <w:rFonts w:ascii="Times New Roman" w:hAnsi="Times New Roman" w:cs="Times New Roman"/>
          <w:sz w:val="28"/>
          <w:szCs w:val="28"/>
        </w:rPr>
        <w:t>воды по этажам от магистрального трубопровода и к отдельным группам</w:t>
      </w:r>
    </w:p>
    <w:p w:rsidR="006832E5" w:rsidRPr="003345CE" w:rsidRDefault="006832E5" w:rsidP="006832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водоразборных точек.</w:t>
      </w:r>
    </w:p>
    <w:p w:rsidR="006832E5" w:rsidRPr="003345CE" w:rsidRDefault="006832E5" w:rsidP="006832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Подводки (разводящая сеть) испо</w:t>
      </w:r>
      <w:r>
        <w:rPr>
          <w:rFonts w:ascii="Times New Roman" w:hAnsi="Times New Roman" w:cs="Times New Roman"/>
          <w:sz w:val="28"/>
          <w:szCs w:val="28"/>
        </w:rPr>
        <w:t>льзуются для подачи воды внутри</w:t>
      </w:r>
      <w:r w:rsidRPr="006832E5">
        <w:rPr>
          <w:rFonts w:ascii="Times New Roman" w:hAnsi="Times New Roman" w:cs="Times New Roman"/>
          <w:sz w:val="28"/>
          <w:szCs w:val="28"/>
        </w:rPr>
        <w:t xml:space="preserve"> </w:t>
      </w:r>
      <w:r w:rsidRPr="003345CE">
        <w:rPr>
          <w:rFonts w:ascii="Times New Roman" w:hAnsi="Times New Roman" w:cs="Times New Roman"/>
          <w:sz w:val="28"/>
          <w:szCs w:val="28"/>
        </w:rPr>
        <w:t>квартиры или другого помещения к водоразборной арматуре</w:t>
      </w:r>
    </w:p>
    <w:p w:rsid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E5E16EF" wp14:editId="63B22654">
            <wp:extent cx="5382883" cy="366363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9343" t="29959" r="29322" b="20007"/>
                    <a:stretch/>
                  </pic:blipFill>
                  <pic:spPr bwMode="auto">
                    <a:xfrm>
                      <a:off x="0" y="0"/>
                      <a:ext cx="5396432" cy="3672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345CE" w:rsidRPr="003345CE" w:rsidRDefault="003345CE" w:rsidP="003345C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Рис. 1. Основные элементы внутреннего водопровода:</w:t>
      </w:r>
    </w:p>
    <w:p w:rsidR="003345CE" w:rsidRPr="003345CE" w:rsidRDefault="003345CE" w:rsidP="004464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1 – ввод; 2 – водомерный узел; 3 – магистраль</w:t>
      </w:r>
      <w:r>
        <w:rPr>
          <w:rFonts w:ascii="Times New Roman" w:hAnsi="Times New Roman" w:cs="Times New Roman"/>
          <w:sz w:val="28"/>
          <w:szCs w:val="28"/>
        </w:rPr>
        <w:t>ная сеть; 4 – распределительные</w:t>
      </w:r>
      <w:r w:rsidRPr="003345CE">
        <w:rPr>
          <w:rFonts w:ascii="Times New Roman" w:hAnsi="Times New Roman" w:cs="Times New Roman"/>
          <w:sz w:val="28"/>
          <w:szCs w:val="28"/>
        </w:rPr>
        <w:t xml:space="preserve"> трубопроводы(стояки); 5 – подводки к </w:t>
      </w:r>
      <w:r>
        <w:rPr>
          <w:rFonts w:ascii="Times New Roman" w:hAnsi="Times New Roman" w:cs="Times New Roman"/>
          <w:sz w:val="28"/>
          <w:szCs w:val="28"/>
        </w:rPr>
        <w:t>водораспределительной арматуре;</w:t>
      </w:r>
      <w:r w:rsidRPr="003345CE">
        <w:rPr>
          <w:rFonts w:ascii="Times New Roman" w:hAnsi="Times New Roman" w:cs="Times New Roman"/>
          <w:sz w:val="28"/>
          <w:szCs w:val="28"/>
        </w:rPr>
        <w:t xml:space="preserve"> 6 – водоразборная арматура; 7 – запорная арматура.</w:t>
      </w:r>
    </w:p>
    <w:p w:rsidR="003345CE" w:rsidRP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К водоразборной арматуре относятся смесители, краны туалетные, водоразборные, лабораторные, поливочные, пожарные.</w:t>
      </w:r>
    </w:p>
    <w:p w:rsidR="003345CE" w:rsidRPr="003345CE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Запорная арматура (вентили, задвижки, шаровые краны) предназначена</w:t>
      </w:r>
    </w:p>
    <w:p w:rsidR="003345CE" w:rsidRPr="003345CE" w:rsidRDefault="003345CE" w:rsidP="003345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для управления и распределения воды потребителям.</w:t>
      </w:r>
    </w:p>
    <w:p w:rsidR="003345CE" w:rsidRPr="002F3CEC" w:rsidRDefault="003345CE" w:rsidP="003345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5CE">
        <w:rPr>
          <w:rFonts w:ascii="Times New Roman" w:hAnsi="Times New Roman" w:cs="Times New Roman"/>
          <w:sz w:val="28"/>
          <w:szCs w:val="28"/>
        </w:rPr>
        <w:t>Кроме того, в зависимости от выбранной системы внутреннего водопровода, используются запасные и регу</w:t>
      </w:r>
      <w:r>
        <w:rPr>
          <w:rFonts w:ascii="Times New Roman" w:hAnsi="Times New Roman" w:cs="Times New Roman"/>
          <w:sz w:val="28"/>
          <w:szCs w:val="28"/>
        </w:rPr>
        <w:t xml:space="preserve">лирующие емкости,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повысительные</w:t>
      </w:r>
      <w:proofErr w:type="spellEnd"/>
      <w:r w:rsidRPr="003345CE">
        <w:rPr>
          <w:rFonts w:ascii="Times New Roman" w:hAnsi="Times New Roman" w:cs="Times New Roman"/>
          <w:sz w:val="28"/>
          <w:szCs w:val="28"/>
        </w:rPr>
        <w:t xml:space="preserve"> установки (насосные и пневматическ</w:t>
      </w:r>
      <w:r>
        <w:rPr>
          <w:rFonts w:ascii="Times New Roman" w:hAnsi="Times New Roman" w:cs="Times New Roman"/>
          <w:sz w:val="28"/>
          <w:szCs w:val="28"/>
        </w:rPr>
        <w:t>ие); предохранительная арматура</w:t>
      </w:r>
      <w:r w:rsidRPr="003345CE">
        <w:rPr>
          <w:rFonts w:ascii="Times New Roman" w:hAnsi="Times New Roman" w:cs="Times New Roman"/>
          <w:sz w:val="28"/>
          <w:szCs w:val="28"/>
        </w:rPr>
        <w:t xml:space="preserve"> (предохранительные клапаны, обратные клапаны).</w:t>
      </w:r>
    </w:p>
    <w:sectPr w:rsidR="003345CE" w:rsidRPr="002F3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98248A"/>
    <w:multiLevelType w:val="hybridMultilevel"/>
    <w:tmpl w:val="F9DE67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9F672B5"/>
    <w:multiLevelType w:val="hybridMultilevel"/>
    <w:tmpl w:val="BB400F36"/>
    <w:lvl w:ilvl="0" w:tplc="74FE962C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462"/>
    <w:rsid w:val="002F3CEC"/>
    <w:rsid w:val="003345CE"/>
    <w:rsid w:val="004464FE"/>
    <w:rsid w:val="0059050A"/>
    <w:rsid w:val="0066273D"/>
    <w:rsid w:val="006832E5"/>
    <w:rsid w:val="006A5974"/>
    <w:rsid w:val="00714CE8"/>
    <w:rsid w:val="00753FBB"/>
    <w:rsid w:val="00A057EB"/>
    <w:rsid w:val="00B322AA"/>
    <w:rsid w:val="00BC5462"/>
    <w:rsid w:val="00D30DCE"/>
    <w:rsid w:val="00D42DC6"/>
    <w:rsid w:val="00D5075A"/>
    <w:rsid w:val="00E25307"/>
    <w:rsid w:val="00FE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132D9-1FFC-4FE4-BFF4-814F929D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535">
          <w:marLeft w:val="0"/>
          <w:marRight w:val="0"/>
          <w:marTop w:val="0"/>
          <w:marBottom w:val="300"/>
          <w:divBdr>
            <w:top w:val="single" w:sz="6" w:space="0" w:color="676262"/>
            <w:left w:val="single" w:sz="6" w:space="0" w:color="676262"/>
            <w:bottom w:val="single" w:sz="6" w:space="0" w:color="676262"/>
            <w:right w:val="single" w:sz="6" w:space="0" w:color="676262"/>
          </w:divBdr>
          <w:divsChild>
            <w:div w:id="111255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150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15</cp:revision>
  <dcterms:created xsi:type="dcterms:W3CDTF">2023-10-08T01:47:00Z</dcterms:created>
  <dcterms:modified xsi:type="dcterms:W3CDTF">2023-10-08T03:58:00Z</dcterms:modified>
</cp:coreProperties>
</file>